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60D2" w:rsidR="00A00A3F" w:rsidP="00DF6DE7" w:rsidRDefault="0061259E" w14:paraId="5E5787A5" w14:textId="37A12C6D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66FD069" wp14:editId="6DA2776F">
            <wp:simplePos x="0" y="0"/>
            <wp:positionH relativeFrom="column">
              <wp:posOffset>4894247</wp:posOffset>
            </wp:positionH>
            <wp:positionV relativeFrom="paragraph">
              <wp:posOffset>-22485</wp:posOffset>
            </wp:positionV>
            <wp:extent cx="861695" cy="9055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D2" w:rsidR="0404D66D">
        <w:rPr>
          <w:rFonts w:ascii="Gill Sans MT" w:hAnsi="Gill Sans MT"/>
          <w:sz w:val="20"/>
          <w:szCs w:val="20"/>
        </w:rPr>
        <w:t>LITERACY X CURRICULUM</w:t>
      </w:r>
    </w:p>
    <w:p w:rsidRPr="00FF60D2" w:rsidR="0404D66D" w:rsidP="00DF6DE7" w:rsidRDefault="0404D66D" w14:paraId="544F08AF" w14:textId="3F57BE65">
      <w:pPr>
        <w:spacing w:after="0" w:line="240" w:lineRule="auto"/>
        <w:rPr>
          <w:rFonts w:ascii="Gill Sans MT" w:hAnsi="Gill Sans MT"/>
          <w:b/>
          <w:bCs/>
          <w:sz w:val="52"/>
          <w:szCs w:val="52"/>
        </w:rPr>
      </w:pPr>
      <w:r w:rsidRPr="00FF60D2">
        <w:rPr>
          <w:rFonts w:ascii="Gill Sans MT" w:hAnsi="Gill Sans MT"/>
          <w:b/>
          <w:bCs/>
          <w:sz w:val="52"/>
          <w:szCs w:val="52"/>
        </w:rPr>
        <w:t>READING APPROACH</w:t>
      </w:r>
      <w:r w:rsidRPr="00FF60D2" w:rsidR="00696B5D">
        <w:rPr>
          <w:rFonts w:ascii="Gill Sans MT" w:hAnsi="Gill Sans MT"/>
          <w:b/>
          <w:bCs/>
          <w:sz w:val="52"/>
          <w:szCs w:val="52"/>
        </w:rPr>
        <w:t>ES</w:t>
      </w:r>
      <w:r w:rsidRPr="00FF60D2">
        <w:rPr>
          <w:rFonts w:ascii="Gill Sans MT" w:hAnsi="Gill Sans MT"/>
          <w:b/>
          <w:bCs/>
          <w:sz w:val="52"/>
          <w:szCs w:val="52"/>
        </w:rPr>
        <w:t xml:space="preserve"> </w:t>
      </w:r>
    </w:p>
    <w:p w:rsidRPr="00FF60D2" w:rsidR="0404D66D" w:rsidP="00DF6DE7" w:rsidRDefault="009F38D8" w14:paraId="0DF2A69D" w14:textId="678A22A9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>&amp; PROMOTION ACROSS THE SSSfN/SPECIALIST PROVISION</w:t>
      </w:r>
    </w:p>
    <w:p w:rsidR="00DF6DE7" w:rsidP="00DF6DE7" w:rsidRDefault="00DF6DE7" w14:paraId="2D13FC98" w14:textId="5158F56C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Pr="00FF60D2" w:rsidR="00703BD2" w:rsidP="00DF6DE7" w:rsidRDefault="00703BD2" w14:paraId="744F52F5" w14:textId="78D87698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Pr="00A06074" w:rsidR="0404D66D" w:rsidP="00DF6DE7" w:rsidRDefault="0404D66D" w14:paraId="1E03E8E8" w14:textId="28D38F10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A06074">
        <w:rPr>
          <w:rFonts w:ascii="Gill Sans MT" w:hAnsi="Gill Sans MT"/>
          <w:b/>
          <w:bCs/>
          <w:sz w:val="20"/>
          <w:szCs w:val="20"/>
        </w:rPr>
        <w:t xml:space="preserve">OVERVIEW </w:t>
      </w:r>
    </w:p>
    <w:p w:rsidR="00DF6DE7" w:rsidP="00DF6DE7" w:rsidRDefault="00DF6DE7" w14:paraId="6B4FE25C" w14:textId="12921BD4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Pr="00FF60D2" w:rsidR="00703BD2" w:rsidP="00DF6DE7" w:rsidRDefault="00703BD2" w14:paraId="0A424339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85" w:type="dxa"/>
          <w:bottom w:w="28" w:type="dxa"/>
        </w:tblCellMar>
        <w:tblLook w:val="06A0" w:firstRow="1" w:lastRow="0" w:firstColumn="1" w:lastColumn="0" w:noHBand="1" w:noVBand="1"/>
      </w:tblPr>
      <w:tblGrid>
        <w:gridCol w:w="704"/>
        <w:gridCol w:w="8510"/>
      </w:tblGrid>
      <w:tr w:rsidRPr="00FF60D2" w:rsidR="008A13C6" w:rsidTr="00500618" w14:paraId="2CDC7AB8" w14:textId="77777777">
        <w:trPr>
          <w:trHeight w:val="413"/>
        </w:trPr>
        <w:tc>
          <w:tcPr>
            <w:tcW w:w="704" w:type="dxa"/>
            <w:tcBorders>
              <w:top w:val="nil"/>
              <w:bottom w:val="single" w:color="auto" w:sz="24" w:space="0"/>
              <w:right w:val="single" w:color="auto" w:sz="24" w:space="0"/>
            </w:tcBorders>
          </w:tcPr>
          <w:p w:rsidRPr="00FF60D2" w:rsidR="008A13C6" w:rsidP="00DF6DE7" w:rsidRDefault="008A13C6" w14:paraId="2A858CCD" w14:textId="444B16A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nil"/>
              <w:left w:val="single" w:color="auto" w:sz="24" w:space="0"/>
              <w:bottom w:val="single" w:color="auto" w:sz="24" w:space="0"/>
            </w:tcBorders>
            <w:vAlign w:val="center"/>
          </w:tcPr>
          <w:p w:rsidRPr="00EE39FC" w:rsidR="008A13C6" w:rsidP="00EE39FC" w:rsidRDefault="008A13C6" w14:paraId="4C2B08D8" w14:textId="60EA6AB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Pr="00FF60D2" w:rsidR="005D6213" w:rsidTr="00500618" w14:paraId="48DF1FF6" w14:textId="77777777">
        <w:trPr>
          <w:cantSplit/>
          <w:trHeight w:val="1134"/>
        </w:trPr>
        <w:tc>
          <w:tcPr>
            <w:tcW w:w="704" w:type="dxa"/>
            <w:tcBorders>
              <w:top w:val="single" w:color="auto" w:sz="24" w:space="0"/>
              <w:bottom w:val="single" w:color="000000" w:themeColor="text1" w:sz="4" w:space="0"/>
              <w:right w:val="single" w:color="auto" w:sz="24" w:space="0"/>
            </w:tcBorders>
            <w:textDirection w:val="btLr"/>
            <w:vAlign w:val="center"/>
          </w:tcPr>
          <w:p w:rsidRPr="00FF60D2" w:rsidR="005D6213" w:rsidP="00D1182A" w:rsidRDefault="005D6213" w14:paraId="6EE4764D" w14:textId="46976A7D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F60D2">
              <w:rPr>
                <w:rFonts w:ascii="Gill Sans MT" w:hAnsi="Gill Sans MT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8510" w:type="dxa"/>
            <w:tcBorders>
              <w:top w:val="single" w:color="auto" w:sz="24" w:space="0"/>
              <w:left w:val="single" w:color="auto" w:sz="24" w:space="0"/>
              <w:bottom w:val="single" w:color="000000" w:themeColor="text1" w:sz="4" w:space="0"/>
            </w:tcBorders>
          </w:tcPr>
          <w:p w:rsidRPr="00FF60D2" w:rsidR="005D6213" w:rsidP="00D17188" w:rsidRDefault="005D6213" w14:paraId="7D259611" w14:textId="6EB6C4B3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All </w:t>
            </w:r>
            <w:r w:rsidR="007A7172">
              <w:rPr>
                <w:rStyle w:val="normaltextrun"/>
                <w:rFonts w:ascii="Gill Sans MT" w:hAnsi="Gill Sans MT" w:cs="Calibri"/>
                <w:sz w:val="20"/>
                <w:szCs w:val="20"/>
              </w:rPr>
              <w:t>students</w:t>
            </w:r>
            <w:r w:rsidRPr="00FF60D2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</w:t>
            </w:r>
            <w:r w:rsidRPr="00FF60D2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FF60D2"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assessed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on their reading levels </w:t>
            </w:r>
            <w:r w:rsidR="00D84DA5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through Assessment on entry</w:t>
            </w:r>
            <w:r w:rsidR="001B28D7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. </w:t>
            </w:r>
          </w:p>
          <w:p w:rsidR="00D17188" w:rsidP="00D17188" w:rsidRDefault="007A7172" w14:paraId="6319B16B" w14:textId="4E52862B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Students</w:t>
            </w:r>
            <w:r w:rsidRPr="00FF60D2" w:rsidR="005D6213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reading, spelling and</w:t>
            </w:r>
            <w:r w:rsidRPr="00FF60D2" w:rsidR="005D6213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FF60D2" w:rsidR="005D6213">
              <w:rPr>
                <w:rStyle w:val="normaltextrun"/>
                <w:rFonts w:ascii="Gill Sans MT" w:hAnsi="Gill Sans MT" w:cs="Calibri"/>
                <w:sz w:val="20"/>
                <w:szCs w:val="20"/>
              </w:rPr>
              <w:t>comprehension assessed </w:t>
            </w: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on entry</w:t>
            </w:r>
            <w:r w:rsidR="0007368F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  <w:r w:rsidRPr="00FF60D2" w:rsidR="005D6213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:rsidR="0007368F" w:rsidP="0007368F" w:rsidRDefault="005D6213" w14:paraId="3937F6A0" w14:textId="77777777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Those with poor reading levels go onto a reading</w:t>
            </w:r>
            <w:r w:rsidRPr="00D17188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intervention</w:t>
            </w:r>
            <w:r w:rsidRPr="00D17188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based on their need and on their weaknesses.</w:t>
            </w:r>
          </w:p>
          <w:p w:rsidR="006A1383" w:rsidP="0007368F" w:rsidRDefault="0007368F" w14:paraId="44921301" w14:textId="77777777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The Trust uses Read, Write, Inc. </w:t>
            </w:r>
            <w:r w:rsidR="006A1383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as the phonics programme to help develop reading. </w:t>
            </w:r>
          </w:p>
          <w:p w:rsidRPr="0007368F" w:rsidR="0007368F" w:rsidP="0007368F" w:rsidRDefault="006A1383" w14:paraId="339A39F0" w14:textId="023A4BC2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RWI KS3 Fresh Start used with KS3 students </w:t>
            </w:r>
            <w:r w:rsidR="00CB0A6E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to check reading fluency and fill any gaps in understanding. </w:t>
            </w:r>
            <w:r w:rsidRPr="00D17188" w:rsidR="005D6213">
              <w:rPr>
                <w:rStyle w:val="normaltextrun"/>
                <w:rFonts w:ascii="Gill Sans MT" w:hAnsi="Gill Sans MT" w:cs="Calibri"/>
                <w:sz w:val="20"/>
                <w:szCs w:val="20"/>
              </w:rPr>
              <w:t> </w:t>
            </w:r>
          </w:p>
          <w:p w:rsidRPr="0065386A" w:rsidR="005D6213" w:rsidP="00535348" w:rsidRDefault="005D6213" w14:paraId="04D8D3DB" w14:textId="14A9598E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Re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-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assessment happens half termly</w:t>
            </w:r>
            <w:r w:rsidR="00C909FD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</w:t>
            </w:r>
            <w:r w:rsidR="00067621">
              <w:rPr>
                <w:rStyle w:val="normaltextrun"/>
                <w:rFonts w:ascii="Gill Sans MT" w:hAnsi="Gill Sans MT" w:cs="Calibri"/>
                <w:sz w:val="20"/>
                <w:szCs w:val="20"/>
              </w:rPr>
              <w:t>to check</w:t>
            </w:r>
            <w:r w:rsidR="00C909FD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on progress</w:t>
            </w:r>
            <w:r w:rsidR="00535348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:rsidRPr="00F34F52" w:rsidR="0065386A" w:rsidP="00535348" w:rsidRDefault="0065386A" w14:paraId="3569DC4D" w14:textId="33D90F7B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Promote reading </w:t>
            </w:r>
            <w:r w:rsidR="003743EC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through teaching reading and giving students the opportunity to enjoy reading.</w:t>
            </w:r>
          </w:p>
          <w:p w:rsidRPr="003743EC" w:rsidR="00F34F52" w:rsidP="00535348" w:rsidRDefault="00F34F52" w14:paraId="2933B0A9" w14:textId="579B22BC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/>
                <w:sz w:val="20"/>
                <w:szCs w:val="20"/>
              </w:rPr>
              <w:t>Develop analysis and interpretation of what has been read in subject specific contexts.</w:t>
            </w:r>
          </w:p>
          <w:p w:rsidRPr="00535348" w:rsidR="003743EC" w:rsidP="00535348" w:rsidRDefault="003743EC" w14:paraId="7C322B05" w14:textId="4EB42927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To offer students a range of reading experiences </w:t>
            </w:r>
          </w:p>
          <w:p w:rsidRPr="00FF60D2" w:rsidR="00535348" w:rsidP="00535348" w:rsidRDefault="00535348" w14:paraId="2F3B2E74" w14:textId="52D307A3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Pr="00FF60D2" w:rsidR="00500618" w:rsidTr="00500618" w14:paraId="73D25A16" w14:textId="77777777">
        <w:trPr>
          <w:cantSplit/>
          <w:trHeight w:val="2123"/>
        </w:trPr>
        <w:tc>
          <w:tcPr>
            <w:tcW w:w="704" w:type="dxa"/>
            <w:tcBorders>
              <w:top w:val="single" w:color="auto" w:sz="24" w:space="0"/>
              <w:bottom w:val="single" w:color="000000" w:themeColor="text1" w:sz="4" w:space="0"/>
              <w:right w:val="single" w:color="auto" w:sz="24" w:space="0"/>
            </w:tcBorders>
            <w:textDirection w:val="btLr"/>
            <w:vAlign w:val="center"/>
          </w:tcPr>
          <w:p w:rsidRPr="00FF60D2" w:rsidR="00500618" w:rsidP="00294400" w:rsidRDefault="00500618" w14:paraId="5A599490" w14:textId="7E64C964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F60D2">
              <w:rPr>
                <w:rFonts w:ascii="Gill Sans MT" w:hAnsi="Gill Sans MT"/>
                <w:b/>
                <w:bCs/>
                <w:sz w:val="20"/>
                <w:szCs w:val="20"/>
              </w:rPr>
              <w:t>IMPLIMENTATION</w:t>
            </w:r>
          </w:p>
        </w:tc>
        <w:tc>
          <w:tcPr>
            <w:tcW w:w="8510" w:type="dxa"/>
            <w:tcBorders>
              <w:top w:val="single" w:color="auto" w:sz="24" w:space="0"/>
              <w:left w:val="single" w:color="auto" w:sz="24" w:space="0"/>
              <w:bottom w:val="single" w:color="000000" w:themeColor="text1" w:sz="4" w:space="0"/>
            </w:tcBorders>
          </w:tcPr>
          <w:p w:rsidRPr="00117AA9" w:rsidR="00500618" w:rsidP="00294400" w:rsidRDefault="00500618" w14:paraId="60BA73D8" w14:textId="77777777">
            <w:pPr>
              <w:pStyle w:val="paragraph"/>
              <w:spacing w:before="0" w:beforeAutospacing="0" w:after="0" w:afterAutospacing="0"/>
              <w:textAlignment w:val="baseline"/>
              <w:divId w:val="351343773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 w:rsidRPr="00117AA9">
              <w:rPr>
                <w:rStyle w:val="normaltextrun"/>
                <w:rFonts w:ascii="Gill Sans MT" w:hAnsi="Gill Sans MT" w:cs="Calibri"/>
                <w:b/>
                <w:bCs/>
                <w:sz w:val="20"/>
                <w:szCs w:val="20"/>
              </w:rPr>
              <w:t>Spelling, reading and comprehension age below expectations:</w:t>
            </w:r>
          </w:p>
          <w:p w:rsidRPr="006D7816" w:rsidR="00500618" w:rsidP="008232EE" w:rsidRDefault="00500618" w14:paraId="6BFB175B" w14:textId="393495D1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62" w:hanging="425"/>
              <w:textAlignment w:val="baseline"/>
              <w:divId w:val="764886966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Timetabled use of Lexia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, and/or Lexplore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to develop 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skills in 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areas of need.</w:t>
            </w:r>
          </w:p>
          <w:p w:rsidRPr="006D7816" w:rsidR="00500618" w:rsidP="008232EE" w:rsidRDefault="00500618" w14:paraId="7C4BFE87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62" w:hanging="425"/>
              <w:textAlignment w:val="baseline"/>
              <w:divId w:val="764886966"/>
              <w:rPr>
                <w:rFonts w:ascii="Gill Sans MT" w:hAnsi="Gill Sans MT"/>
                <w:sz w:val="20"/>
                <w:szCs w:val="20"/>
              </w:rPr>
            </w:pPr>
            <w:r w:rsidRPr="006D7816">
              <w:rPr>
                <w:rFonts w:ascii="Gill Sans MT" w:hAnsi="Gill Sans MT"/>
                <w:sz w:val="20"/>
                <w:szCs w:val="20"/>
              </w:rPr>
              <w:t>Liaison with Interventions Coach to monitor progress.</w:t>
            </w:r>
          </w:p>
          <w:p w:rsidRPr="006D7816" w:rsidR="00500618" w:rsidP="00294400" w:rsidRDefault="00500618" w14:paraId="7957E25D" w14:textId="77777777">
            <w:pPr>
              <w:pStyle w:val="paragraph"/>
              <w:spacing w:before="0" w:beforeAutospacing="0" w:after="0" w:afterAutospacing="0"/>
              <w:textAlignment w:val="baseline"/>
              <w:divId w:val="427384643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</w:p>
          <w:p w:rsidRPr="00117AA9" w:rsidR="00500618" w:rsidP="00500618" w:rsidRDefault="00500618" w14:paraId="00DEA38C" w14:textId="1DF5F446">
            <w:pPr>
              <w:pStyle w:val="paragraph"/>
              <w:spacing w:before="0" w:beforeAutospacing="0" w:after="0" w:afterAutospacing="0"/>
              <w:textAlignment w:val="baseline"/>
              <w:divId w:val="427384643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 w:rsidRPr="00117AA9">
              <w:rPr>
                <w:rStyle w:val="normaltextrun"/>
                <w:rFonts w:ascii="Gill Sans MT" w:hAnsi="Gill Sans MT" w:cs="Calibri"/>
                <w:b/>
                <w:bCs/>
                <w:sz w:val="20"/>
                <w:szCs w:val="20"/>
              </w:rPr>
              <w:t>Coding and phonics difficulties </w:t>
            </w:r>
            <w:r w:rsidRPr="00117AA9">
              <w:rPr>
                <w:rStyle w:val="eop"/>
                <w:rFonts w:ascii="Gill Sans MT" w:hAnsi="Gill Sans MT" w:cs="Calibri"/>
                <w:b/>
                <w:bCs/>
                <w:sz w:val="20"/>
                <w:szCs w:val="20"/>
              </w:rPr>
              <w:t> </w:t>
            </w:r>
          </w:p>
          <w:p w:rsidRPr="006D7816" w:rsidR="00500618" w:rsidP="00BA7ADA" w:rsidRDefault="00500618" w14:paraId="7834E2EF" w14:textId="349F1BF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Read write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Inc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assessment </w:t>
            </w:r>
            <w:r w:rsidRPr="006D7816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:rsidRPr="006D7816" w:rsidR="00500618" w:rsidP="00BA7ADA" w:rsidRDefault="00500618" w14:paraId="752DC68A" w14:textId="0AA37DF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Half term Read Write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Inc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Fresh start sessions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run during tutor time and enrichment sessions. </w:t>
            </w:r>
            <w:r w:rsidRPr="006D7816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:rsidRPr="00F34F52" w:rsidR="00F34F52" w:rsidP="00F34F52" w:rsidRDefault="00F34F52" w14:paraId="0534D53F" w14:textId="7E1A26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Reassess after 6 weeks with a further assessment after a term to ensure interventions have stuck.</w:t>
            </w:r>
          </w:p>
          <w:p w:rsidRPr="006D7816" w:rsidR="007106CE" w:rsidP="007106CE" w:rsidRDefault="007106CE" w14:paraId="0F043315" w14:textId="77777777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</w:p>
          <w:p w:rsidRPr="00117AA9" w:rsidR="007106CE" w:rsidP="007106CE" w:rsidRDefault="007106CE" w14:paraId="0EAA7158" w14:textId="77777777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Style w:val="eop"/>
                <w:rFonts w:ascii="Gill Sans MT" w:hAnsi="Gill Sans MT"/>
                <w:b/>
                <w:bCs/>
                <w:sz w:val="20"/>
                <w:szCs w:val="20"/>
              </w:rPr>
            </w:pPr>
            <w:r w:rsidRPr="00117AA9">
              <w:rPr>
                <w:rStyle w:val="eop"/>
                <w:rFonts w:ascii="Gill Sans MT" w:hAnsi="Gill Sans MT"/>
                <w:b/>
                <w:bCs/>
                <w:sz w:val="20"/>
                <w:szCs w:val="20"/>
              </w:rPr>
              <w:t xml:space="preserve">Reading Environments </w:t>
            </w:r>
          </w:p>
          <w:p w:rsidRPr="006D7816" w:rsidR="007106CE" w:rsidP="006D7816" w:rsidRDefault="007106CE" w14:paraId="085DA4A9" w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  <w:r w:rsidRPr="006D7816">
              <w:rPr>
                <w:rStyle w:val="eop"/>
                <w:rFonts w:ascii="Gill Sans MT" w:hAnsi="Gill Sans MT"/>
                <w:sz w:val="20"/>
                <w:szCs w:val="20"/>
              </w:rPr>
              <w:t>Book corners</w:t>
            </w:r>
          </w:p>
          <w:p w:rsidRPr="00F34F52" w:rsidR="006D7816" w:rsidP="006D7816" w:rsidRDefault="006D7816" w14:paraId="37EB88B9" w14:textId="16DAB18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eop"/>
                <w:rFonts w:ascii="Gill Sans MT" w:hAnsi="Gill Sans MT"/>
                <w:sz w:val="20"/>
                <w:szCs w:val="20"/>
              </w:rPr>
              <w:t>Libraries</w:t>
            </w:r>
          </w:p>
          <w:p w:rsidRPr="00F34F52" w:rsidR="006D7816" w:rsidP="004F13F4" w:rsidRDefault="00F34F52" w14:paraId="33B090D7" w14:textId="7086A061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  <w:r w:rsidRPr="00F34F52">
              <w:rPr>
                <w:rStyle w:val="eop"/>
                <w:rFonts w:ascii="Gill Sans MT" w:hAnsi="Gill Sans MT" w:cs="Calibri"/>
                <w:sz w:val="20"/>
                <w:szCs w:val="20"/>
              </w:rPr>
              <w:t>Displays</w:t>
            </w:r>
            <w:r>
              <w:rPr>
                <w:rStyle w:val="eop"/>
                <w:rFonts w:ascii="Gill Sans MT" w:hAnsi="Gill Sans MT" w:cs="Calibri"/>
                <w:sz w:val="20"/>
                <w:szCs w:val="20"/>
              </w:rPr>
              <w:t xml:space="preserve"> of reading based materials. </w:t>
            </w:r>
          </w:p>
          <w:p w:rsidRPr="006D7816" w:rsidR="00564802" w:rsidP="00564802" w:rsidRDefault="00564802" w14:paraId="7D2C06EA" w14:textId="3F7CD97E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Pr="009E0B21" w:rsidR="00294400" w:rsidTr="00500618" w14:paraId="52D37EF1" w14:textId="77777777">
        <w:trPr>
          <w:cantSplit/>
          <w:trHeight w:val="1134"/>
        </w:trPr>
        <w:tc>
          <w:tcPr>
            <w:tcW w:w="704" w:type="dxa"/>
            <w:tcBorders>
              <w:top w:val="single" w:color="auto" w:sz="24" w:space="0"/>
              <w:bottom w:val="nil"/>
              <w:right w:val="single" w:color="auto" w:sz="24" w:space="0"/>
            </w:tcBorders>
            <w:textDirection w:val="btLr"/>
            <w:vAlign w:val="center"/>
          </w:tcPr>
          <w:p w:rsidRPr="009E0B21" w:rsidR="00294400" w:rsidP="00D1182A" w:rsidRDefault="00294400" w14:paraId="08EF8AFB" w14:textId="7D3D753F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B21">
              <w:rPr>
                <w:rFonts w:ascii="Gill Sans MT" w:hAnsi="Gill Sans MT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8510" w:type="dxa"/>
            <w:tcBorders>
              <w:top w:val="single" w:color="auto" w:sz="24" w:space="0"/>
              <w:left w:val="single" w:color="auto" w:sz="24" w:space="0"/>
            </w:tcBorders>
          </w:tcPr>
          <w:p w:rsidRPr="00600B4A" w:rsidR="00294400" w:rsidP="008A13C6" w:rsidRDefault="00294400" w14:paraId="38DBE3E3" w14:textId="0C74C4E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Improvement in </w:t>
            </w:r>
            <w:r w:rsidRPr="00600B4A" w:rsidR="00844787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identified </w:t>
            </w: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area</w:t>
            </w:r>
            <w:r w:rsidRPr="00600B4A" w:rsidR="00844787">
              <w:rPr>
                <w:rStyle w:val="normaltextrun"/>
                <w:rFonts w:ascii="Gill Sans MT" w:hAnsi="Gill Sans MT" w:cs="Calibri"/>
                <w:sz w:val="20"/>
                <w:szCs w:val="20"/>
              </w:rPr>
              <w:t>s</w:t>
            </w: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of need</w:t>
            </w:r>
            <w:r w:rsidRPr="00600B4A" w:rsidR="00844787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:rsidRPr="00600B4A" w:rsidR="00294400" w:rsidP="008A13C6" w:rsidRDefault="00294400" w14:paraId="66C257D9" w14:textId="580264A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basic literacy level</w:t>
            </w:r>
            <w:r w:rsidRPr="00600B4A" w:rsidR="002367E0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; and improvement in </w:t>
            </w:r>
            <w:r w:rsidRPr="00600B4A" w:rsidR="004729EE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higher order reading skills in lessons. </w:t>
            </w:r>
          </w:p>
          <w:p w:rsidRPr="00600B4A" w:rsidR="00294400" w:rsidP="008A13C6" w:rsidRDefault="00294400" w14:paraId="48B11E9C" w14:textId="789A186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engagement and progress across the curriculum</w:t>
            </w:r>
            <w:r w:rsidRPr="00600B4A" w:rsidR="002367E0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:rsidRPr="00600B4A" w:rsidR="00294400" w:rsidP="008A13C6" w:rsidRDefault="00294400" w14:paraId="4DF02D66" w14:textId="798888A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Improved attendance both to lesson and school</w:t>
            </w:r>
            <w:r w:rsidRPr="00600B4A" w:rsidR="002367E0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:rsidRPr="00600B4A" w:rsidR="00294400" w:rsidP="008A13C6" w:rsidRDefault="00294400" w14:paraId="120A7D05" w14:textId="3129450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self-esteem and confidence resulting in potential improvement in behaviour</w:t>
            </w:r>
            <w:r w:rsidRPr="00600B4A" w:rsidR="002367E0">
              <w:rPr>
                <w:rStyle w:val="eop"/>
                <w:rFonts w:ascii="Gill Sans MT" w:hAnsi="Gill Sans MT"/>
                <w:sz w:val="20"/>
                <w:szCs w:val="20"/>
              </w:rPr>
              <w:t>.</w:t>
            </w:r>
          </w:p>
          <w:p w:rsidRPr="00600B4A" w:rsidR="00FA13A7" w:rsidP="008A13C6" w:rsidRDefault="00FA13A7" w14:paraId="174A2B03" w14:textId="324B56B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>Enjoyment of reading and a desire to use the library</w:t>
            </w:r>
            <w:r w:rsidRPr="00600B4A" w:rsidR="009E0B21">
              <w:rPr>
                <w:rStyle w:val="eop"/>
                <w:rFonts w:ascii="Gill Sans MT" w:hAnsi="Gill Sans MT"/>
                <w:sz w:val="20"/>
                <w:szCs w:val="20"/>
              </w:rPr>
              <w:t>.</w:t>
            </w:r>
          </w:p>
          <w:p w:rsidRPr="00600B4A" w:rsidR="009E0B21" w:rsidP="008A13C6" w:rsidRDefault="009E0B21" w14:paraId="0F4B44F7" w14:textId="38B1D02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>Engagement with a wider variety of texts.</w:t>
            </w:r>
          </w:p>
          <w:p w:rsidRPr="00600B4A" w:rsidR="00600B4A" w:rsidP="008A13C6" w:rsidRDefault="00600B4A" w14:paraId="188C61F6" w14:textId="392473C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 xml:space="preserve">Increased confidence with independent reading. </w:t>
            </w:r>
          </w:p>
          <w:p w:rsidRPr="00600B4A" w:rsidR="00294400" w:rsidP="00DF6DE7" w:rsidRDefault="00294400" w14:paraId="77026DFB" w14:textId="6E4C318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64B2ED00" w:rsidP="00DF6DE7" w:rsidRDefault="64B2ED00" w14:paraId="38149F1B" w14:textId="4679E059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Pr="009E0B21" w:rsidR="00600B4A" w:rsidP="00DF6DE7" w:rsidRDefault="00600B4A" w14:paraId="4CA08E5F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591EC7" w:rsidRDefault="00591EC7" w14:paraId="65C11B58" w14:textId="77777777">
      <w:pPr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 w:type="page"/>
      </w:r>
    </w:p>
    <w:p w:rsidRPr="00591EC7" w:rsidR="0404D66D" w:rsidP="00DF6DE7" w:rsidRDefault="0404D66D" w14:paraId="54DB5B5E" w14:textId="5A0C0BEA">
      <w:pPr>
        <w:spacing w:after="0" w:line="240" w:lineRule="auto"/>
        <w:rPr>
          <w:rFonts w:ascii="Gill Sans MT" w:hAnsi="Gill Sans MT"/>
          <w:bCs/>
          <w:sz w:val="32"/>
          <w:szCs w:val="32"/>
        </w:rPr>
      </w:pPr>
      <w:r w:rsidRPr="00591EC7">
        <w:rPr>
          <w:rFonts w:ascii="Gill Sans MT" w:hAnsi="Gill Sans MT"/>
          <w:b/>
          <w:bCs/>
          <w:sz w:val="32"/>
          <w:szCs w:val="32"/>
        </w:rPr>
        <w:lastRenderedPageBreak/>
        <w:t>BASE SPECIFICS</w:t>
      </w:r>
    </w:p>
    <w:p w:rsidR="00591EC7" w:rsidP="00DF6DE7" w:rsidRDefault="00591EC7" w14:paraId="1646F18C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600B4A" w:rsidP="00DF6DE7" w:rsidRDefault="008C4AAF" w14:paraId="20904E0C" w14:textId="404AF28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While the common approaches above are used across bases, there are some particulars which are listed below. </w:t>
      </w:r>
    </w:p>
    <w:p w:rsidR="004729EE" w:rsidP="00DF6DE7" w:rsidRDefault="004729EE" w14:paraId="6B9B5DBE" w14:textId="2C4265DA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92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961A55" w:rsidTr="2793CEA2" w14:paraId="7D49FFA5" w14:textId="77777777">
        <w:trPr>
          <w:trHeight w:val="388"/>
        </w:trPr>
        <w:tc>
          <w:tcPr>
            <w:tcW w:w="851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tcMar/>
          </w:tcPr>
          <w:p w:rsidR="00961A55" w:rsidP="00DF6DE7" w:rsidRDefault="00961A55" w14:paraId="09B53B7A" w14:textId="7777777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single" w:color="auto" w:sz="24" w:space="0"/>
              <w:bottom w:val="single" w:color="auto" w:sz="24" w:space="0"/>
              <w:right w:val="nil"/>
            </w:tcBorders>
            <w:tcMar/>
            <w:vAlign w:val="center"/>
          </w:tcPr>
          <w:p w:rsidR="00961A55" w:rsidP="00F34F52" w:rsidRDefault="00F34F52" w14:paraId="08B75BD0" w14:textId="637775A4">
            <w:pPr>
              <w:rPr>
                <w:rFonts w:ascii="Gill Sans MT" w:hAnsi="Gill Sans MT"/>
                <w:sz w:val="20"/>
                <w:szCs w:val="20"/>
              </w:rPr>
            </w:pPr>
            <w:r w:rsidRPr="00EE39FC">
              <w:rPr>
                <w:rFonts w:ascii="Gill Sans MT" w:hAnsi="Gill Sans MT"/>
                <w:b/>
                <w:bCs/>
                <w:sz w:val="20"/>
                <w:szCs w:val="20"/>
              </w:rPr>
              <w:t>LEVEL &amp; NEED OF IDENTIFICATION</w:t>
            </w:r>
          </w:p>
        </w:tc>
      </w:tr>
      <w:tr w:rsidR="00961A55" w:rsidTr="2793CEA2" w14:paraId="3BE53151" w14:textId="77777777">
        <w:trPr>
          <w:cantSplit/>
          <w:trHeight w:val="1134"/>
        </w:trPr>
        <w:tc>
          <w:tcPr>
            <w:tcW w:w="851" w:type="dxa"/>
            <w:tcBorders>
              <w:top w:val="single" w:color="auto" w:sz="24" w:space="0"/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961A55" w:rsidP="00031439" w:rsidRDefault="001C1B3A" w14:paraId="1AE148EA" w14:textId="4D0FE0EB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t>DBS</w:t>
            </w:r>
          </w:p>
        </w:tc>
        <w:tc>
          <w:tcPr>
            <w:tcW w:w="8363" w:type="dxa"/>
            <w:tcBorders>
              <w:top w:val="single" w:color="auto" w:sz="24" w:space="0"/>
              <w:left w:val="single" w:color="auto" w:sz="24" w:space="0"/>
              <w:right w:val="nil"/>
            </w:tcBorders>
            <w:tcMar/>
          </w:tcPr>
          <w:p w:rsidR="00703BD2" w:rsidP="00703BD2" w:rsidRDefault="00703BD2" w14:paraId="5FD629C4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Regular use of RWI for all students arriving to identify any that will benefit from additional support.</w:t>
            </w:r>
          </w:p>
          <w:p w:rsidRPr="00591EC7" w:rsidR="00703BD2" w:rsidP="00703BD2" w:rsidRDefault="00703BD2" w14:paraId="5F1EA3BA" w14:textId="12C9B94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Opportunity to read a range of fiction and non-fiction texts linked to the curriculum</w:t>
            </w:r>
          </w:p>
          <w:p w:rsidRPr="00591EC7" w:rsidR="00703BD2" w:rsidP="00703BD2" w:rsidRDefault="00703BD2" w14:paraId="357BFA4D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Plan for content to be linked to student interests, particularly when studying non-fiction</w:t>
            </w:r>
          </w:p>
          <w:p w:rsidRPr="00591EC7" w:rsidR="00703BD2" w:rsidP="00703BD2" w:rsidRDefault="00703BD2" w14:paraId="703E2CBE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Break down reading tasks to shorter extracts when necessary</w:t>
            </w:r>
          </w:p>
          <w:p w:rsidRPr="00591EC7" w:rsidR="00703BD2" w:rsidP="00703BD2" w:rsidRDefault="00703BD2" w14:paraId="1C476DE3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Encourage reading aloud when appropriate</w:t>
            </w:r>
          </w:p>
          <w:p w:rsidRPr="00591EC7" w:rsidR="00703BD2" w:rsidP="00703BD2" w:rsidRDefault="00703BD2" w14:paraId="7B4F507D" w14:textId="588A4AC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 xml:space="preserve">Use of Interventions Coach weekly to support reading skills through the use of Lexia of weak readers in primary and secondary phases. </w:t>
            </w:r>
          </w:p>
          <w:p w:rsidR="00961A55" w:rsidP="00703BD2" w:rsidRDefault="00961A55" w14:paraId="4FB7091B" w14:textId="7777777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5D2F" w:rsidTr="2793CEA2" w14:paraId="276CF0B7" w14:textId="77777777">
        <w:trPr>
          <w:cantSplit/>
          <w:trHeight w:val="1362"/>
        </w:trPr>
        <w:tc>
          <w:tcPr>
            <w:tcW w:w="851" w:type="dxa"/>
            <w:tcBorders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E45D2F" w:rsidP="00031439" w:rsidRDefault="001C1B3A" w14:paraId="4B04226F" w14:textId="235DB70B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t>LOCKSLEY</w:t>
            </w:r>
          </w:p>
        </w:tc>
        <w:tc>
          <w:tcPr>
            <w:tcW w:w="8363" w:type="dxa"/>
            <w:tcBorders>
              <w:left w:val="single" w:color="auto" w:sz="24" w:space="0"/>
              <w:right w:val="nil"/>
            </w:tcBorders>
            <w:tcMar/>
          </w:tcPr>
          <w:p w:rsidRPr="001A0E2A" w:rsidR="00F34F52" w:rsidP="00591EC7" w:rsidRDefault="00997031" w14:paraId="0550D5E1" w14:textId="488DEEB4">
            <w:pPr>
              <w:pStyle w:val="ListParagraph"/>
              <w:numPr>
                <w:ilvl w:val="0"/>
                <w:numId w:val="15"/>
              </w:numPr>
              <w:ind w:left="316" w:hanging="282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Primary:  Fiction and non-fiction (including recipes, instructions </w:t>
            </w:r>
            <w:r w:rsidRPr="001A0E2A" w:rsidR="00591EC7">
              <w:rPr>
                <w:rFonts w:ascii="Gill Sans MT" w:hAnsi="Gill Sans MT"/>
                <w:color w:val="000000"/>
                <w:sz w:val="20"/>
                <w:szCs w:val="20"/>
              </w:rPr>
              <w:t>etc.</w:t>
            </w: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) </w:t>
            </w:r>
          </w:p>
          <w:p w:rsidRPr="001A0E2A" w:rsidR="00F34F52" w:rsidP="00591EC7" w:rsidRDefault="00997031" w14:paraId="2B9B163A" w14:textId="77777777">
            <w:pPr>
              <w:pStyle w:val="ListParagraph"/>
              <w:numPr>
                <w:ilvl w:val="0"/>
                <w:numId w:val="15"/>
              </w:numPr>
              <w:ind w:left="316" w:hanging="282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Comics Audio books Text rich displays in classrooms Reading schemes available to use. </w:t>
            </w:r>
          </w:p>
          <w:p w:rsidRPr="001A0E2A" w:rsidR="00F34F52" w:rsidP="00591EC7" w:rsidRDefault="00997031" w14:paraId="42B3259C" w14:textId="77777777">
            <w:pPr>
              <w:pStyle w:val="ListParagraph"/>
              <w:numPr>
                <w:ilvl w:val="0"/>
                <w:numId w:val="15"/>
              </w:numPr>
              <w:ind w:left="316" w:hanging="282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Books linked to topic, displayed in classrooms </w:t>
            </w:r>
          </w:p>
          <w:p w:rsidRPr="001A0E2A" w:rsidR="00F34F52" w:rsidP="00591EC7" w:rsidRDefault="00997031" w14:paraId="23A29B3A" w14:textId="70159047">
            <w:pPr>
              <w:pStyle w:val="ListParagraph"/>
              <w:numPr>
                <w:ilvl w:val="0"/>
                <w:numId w:val="15"/>
              </w:numPr>
              <w:ind w:left="316" w:hanging="282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Read Write </w:t>
            </w:r>
            <w:r w:rsidRPr="001A0E2A" w:rsidR="001A0E2A">
              <w:rPr>
                <w:rFonts w:ascii="Gill Sans MT" w:hAnsi="Gill Sans MT"/>
                <w:color w:val="000000"/>
                <w:sz w:val="20"/>
                <w:szCs w:val="20"/>
              </w:rPr>
              <w:t>Inc.</w:t>
            </w: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 xml:space="preserve"> daily lessons in all classrooms </w:t>
            </w:r>
          </w:p>
          <w:p w:rsidRPr="001A0E2A" w:rsidR="00E45D2F" w:rsidP="00591EC7" w:rsidRDefault="00997031" w14:paraId="78A9DC14" w14:textId="1D355FA2">
            <w:pPr>
              <w:pStyle w:val="ListParagraph"/>
              <w:numPr>
                <w:ilvl w:val="0"/>
                <w:numId w:val="15"/>
              </w:numPr>
              <w:ind w:left="316" w:hanging="282"/>
              <w:rPr>
                <w:rFonts w:ascii="Gill Sans MT" w:hAnsi="Gill Sans MT"/>
                <w:sz w:val="20"/>
                <w:szCs w:val="20"/>
              </w:rPr>
            </w:pPr>
            <w:r w:rsidRPr="001A0E2A">
              <w:rPr>
                <w:rFonts w:ascii="Gill Sans MT" w:hAnsi="Gill Sans MT"/>
                <w:color w:val="000000"/>
                <w:sz w:val="20"/>
                <w:szCs w:val="20"/>
              </w:rPr>
              <w:t>Opportunities to read aloud across the curriculum</w:t>
            </w:r>
          </w:p>
        </w:tc>
      </w:tr>
      <w:tr w:rsidR="00E45D2F" w:rsidTr="2793CEA2" w14:paraId="304535EB" w14:textId="77777777">
        <w:trPr>
          <w:cantSplit/>
          <w:trHeight w:val="1410"/>
        </w:trPr>
        <w:tc>
          <w:tcPr>
            <w:tcW w:w="851" w:type="dxa"/>
            <w:tcBorders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E45D2F" w:rsidP="00031439" w:rsidRDefault="001C1B3A" w14:paraId="3C4FED07" w14:textId="55EB4CCD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t>ROSEBERY</w:t>
            </w:r>
          </w:p>
        </w:tc>
        <w:tc>
          <w:tcPr>
            <w:tcW w:w="8363" w:type="dxa"/>
            <w:tcBorders>
              <w:left w:val="single" w:color="auto" w:sz="24" w:space="0"/>
              <w:bottom w:val="single" w:color="000000" w:themeColor="text1" w:sz="4" w:space="0"/>
              <w:right w:val="nil"/>
            </w:tcBorders>
            <w:tcMar/>
          </w:tcPr>
          <w:p w:rsidRPr="00591EC7" w:rsidR="00591EC7" w:rsidP="00591EC7" w:rsidRDefault="00591EC7" w14:paraId="2AF15277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Opportunity to read a range of fiction and non-fiction texts linked to the curriculum</w:t>
            </w:r>
          </w:p>
          <w:p w:rsidRPr="00591EC7" w:rsidR="00591EC7" w:rsidP="00591EC7" w:rsidRDefault="00591EC7" w14:paraId="06F55901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Plan for content to be linked to student interests, particularly when studying non-fiction</w:t>
            </w:r>
          </w:p>
          <w:p w:rsidRPr="00591EC7" w:rsidR="00591EC7" w:rsidP="00591EC7" w:rsidRDefault="00591EC7" w14:paraId="0D643091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Break down reading tasks to shorter extracts when necessary</w:t>
            </w:r>
          </w:p>
          <w:p w:rsidRPr="00591EC7" w:rsidR="00591EC7" w:rsidP="00591EC7" w:rsidRDefault="00591EC7" w14:paraId="57A7DCCD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Encourage reading aloud when appropriate</w:t>
            </w:r>
          </w:p>
          <w:p w:rsidRPr="00591EC7" w:rsidR="00591EC7" w:rsidP="00591EC7" w:rsidRDefault="00591EC7" w14:paraId="5DCE922B" w14:textId="7777777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316" w:hanging="283"/>
              <w:textAlignment w:val="baseline"/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591EC7">
              <w:rPr>
                <w:rFonts w:ascii="Gill Sans MT" w:hAnsi="Gill Sans MT" w:eastAsia="Times New Roman" w:cs="Calibri"/>
                <w:color w:val="000000"/>
                <w:sz w:val="20"/>
                <w:szCs w:val="20"/>
                <w:lang w:eastAsia="en-GB"/>
              </w:rPr>
              <w:t>Reading news articles during form time. </w:t>
            </w:r>
          </w:p>
          <w:p w:rsidR="00E45D2F" w:rsidP="00591EC7" w:rsidRDefault="00E45D2F" w14:paraId="614507B3" w14:textId="7777777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1EC7" w:rsidTr="2793CEA2" w14:paraId="5EF8EA09" w14:textId="77777777">
        <w:trPr>
          <w:cantSplit/>
          <w:trHeight w:val="1274"/>
        </w:trPr>
        <w:tc>
          <w:tcPr>
            <w:tcW w:w="851" w:type="dxa"/>
            <w:tcBorders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591EC7" w:rsidP="00591EC7" w:rsidRDefault="00591EC7" w14:paraId="79669DA9" w14:textId="51F7FA97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t>HOOPER LANE</w:t>
            </w:r>
          </w:p>
        </w:tc>
        <w:tc>
          <w:tcPr>
            <w:tcW w:w="8363" w:type="dxa"/>
            <w:tcBorders>
              <w:left w:val="single" w:color="auto" w:sz="24" w:space="0"/>
              <w:right w:val="nil"/>
            </w:tcBorders>
            <w:tcMar/>
          </w:tcPr>
          <w:p w:rsidR="00591EC7" w:rsidP="00591EC7" w:rsidRDefault="00591EC7" w14:paraId="7AAF8EC4" w14:textId="29C22385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ind w:left="459" w:hanging="425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color="auto" w:sz="0" w:space="0" w:frame="1"/>
              </w:rPr>
              <w:t></w:t>
            </w:r>
            <w:r>
              <w:rPr>
                <w:color w:val="000000"/>
                <w:sz w:val="14"/>
                <w:szCs w:val="14"/>
                <w:bdr w:val="none" w:color="auto" w:sz="0" w:space="0" w:frame="1"/>
              </w:rPr>
              <w:t>      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  <w:bdr w:val="none" w:color="auto" w:sz="0" w:space="0" w:frame="1"/>
              </w:rPr>
              <w:t>Comics Audio books Text rich displays in classrooms Reading schemes available to use.</w:t>
            </w:r>
          </w:p>
          <w:p w:rsidR="00591EC7" w:rsidP="00591EC7" w:rsidRDefault="00591EC7" w14:paraId="3C04F0C3" w14:textId="094452B0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ind w:left="459" w:hanging="425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color="auto" w:sz="0" w:space="0" w:frame="1"/>
              </w:rPr>
              <w:t></w:t>
            </w:r>
            <w:r>
              <w:rPr>
                <w:color w:val="000000"/>
                <w:sz w:val="14"/>
                <w:szCs w:val="14"/>
                <w:bdr w:val="none" w:color="auto" w:sz="0" w:space="0" w:frame="1"/>
              </w:rPr>
              <w:t>      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  <w:bdr w:val="none" w:color="auto" w:sz="0" w:space="0" w:frame="1"/>
              </w:rPr>
              <w:t>Books linked to topic, displayed in classrooms</w:t>
            </w:r>
          </w:p>
          <w:p w:rsidR="00591EC7" w:rsidP="00591EC7" w:rsidRDefault="00591EC7" w14:paraId="2495308C" w14:textId="736DE5CB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ind w:left="459" w:hanging="425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color="auto" w:sz="0" w:space="0" w:frame="1"/>
              </w:rPr>
              <w:t></w:t>
            </w:r>
            <w:r>
              <w:rPr>
                <w:color w:val="000000"/>
                <w:sz w:val="14"/>
                <w:szCs w:val="14"/>
                <w:bdr w:val="none" w:color="auto" w:sz="0" w:space="0" w:frame="1"/>
              </w:rPr>
              <w:t>      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  <w:bdr w:val="none" w:color="auto" w:sz="0" w:space="0" w:frame="1"/>
              </w:rPr>
              <w:t>Read Write Inc. daily lessons in all classrooms</w:t>
            </w:r>
          </w:p>
          <w:p w:rsidR="00591EC7" w:rsidP="00591EC7" w:rsidRDefault="00591EC7" w14:paraId="0A743E2F" w14:textId="336C60CD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ind w:left="459" w:hanging="425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color="auto" w:sz="0" w:space="0" w:frame="1"/>
              </w:rPr>
              <w:t></w:t>
            </w:r>
            <w:r>
              <w:rPr>
                <w:color w:val="000000"/>
                <w:sz w:val="14"/>
                <w:szCs w:val="14"/>
                <w:bdr w:val="none" w:color="auto" w:sz="0" w:space="0" w:frame="1"/>
              </w:rPr>
              <w:t>      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  <w:bdr w:val="none" w:color="auto" w:sz="0" w:space="0" w:frame="1"/>
              </w:rPr>
              <w:t>Graphic novels</w:t>
            </w:r>
          </w:p>
          <w:p w:rsidR="00591EC7" w:rsidP="00591EC7" w:rsidRDefault="00591EC7" w14:paraId="288243F4" w14:textId="1A337DF6">
            <w:pPr>
              <w:pStyle w:val="NormalWeb"/>
              <w:shd w:val="clear" w:color="auto" w:fill="FFFFFF"/>
              <w:spacing w:before="0" w:beforeAutospacing="0" w:after="0" w:afterAutospacing="0" w:line="233" w:lineRule="atLeast"/>
              <w:ind w:left="459" w:hanging="425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color="auto" w:sz="0" w:space="0" w:frame="1"/>
              </w:rPr>
              <w:t></w:t>
            </w:r>
            <w:r>
              <w:rPr>
                <w:color w:val="000000"/>
                <w:sz w:val="14"/>
                <w:szCs w:val="14"/>
                <w:bdr w:val="none" w:color="auto" w:sz="0" w:space="0" w:frame="1"/>
              </w:rPr>
              <w:t>      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  <w:bdr w:val="none" w:color="auto" w:sz="0" w:space="0" w:frame="1"/>
              </w:rPr>
              <w:t>Use of Library - COVID permitting</w:t>
            </w:r>
          </w:p>
          <w:p w:rsidR="00591EC7" w:rsidP="00591EC7" w:rsidRDefault="00591EC7" w14:paraId="70BB5D58" w14:textId="1F6DCA5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1EC7" w:rsidTr="2793CEA2" w14:paraId="0EB1DEF5" w14:textId="77777777">
        <w:trPr>
          <w:cantSplit/>
          <w:trHeight w:val="1533"/>
        </w:trPr>
        <w:tc>
          <w:tcPr>
            <w:tcW w:w="851" w:type="dxa"/>
            <w:tcBorders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591EC7" w:rsidP="00591EC7" w:rsidRDefault="00591EC7" w14:paraId="77079A63" w14:textId="01150BAE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COMPASS: </w:t>
            </w:r>
            <w:r w:rsidRPr="00F34F52">
              <w:rPr>
                <w:rFonts w:ascii="Gill Sans MT" w:hAnsi="Gill Sans MT"/>
                <w:b/>
                <w:bCs/>
                <w:sz w:val="12"/>
                <w:szCs w:val="12"/>
              </w:rPr>
              <w:t>LINGWOOD, BELTON, POTT ROW</w:t>
            </w:r>
          </w:p>
        </w:tc>
        <w:tc>
          <w:tcPr>
            <w:tcW w:w="8363" w:type="dxa"/>
            <w:tcBorders>
              <w:left w:val="single" w:color="auto" w:sz="24" w:space="0"/>
              <w:right w:val="nil"/>
            </w:tcBorders>
            <w:tcMar/>
          </w:tcPr>
          <w:p w:rsidRPr="00F34F52" w:rsidR="00591EC7" w:rsidP="00591EC7" w:rsidRDefault="00591EC7" w14:paraId="5750E576" w14:textId="7777777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Use of daily DEAR Time to engage readers in independent reading and discover books/reading materials they enjoy. </w:t>
            </w:r>
          </w:p>
          <w:p w:rsidRPr="00F34F52" w:rsidR="00591EC7" w:rsidP="00591EC7" w:rsidRDefault="00591EC7" w14:paraId="3763C5B5" w14:textId="7777777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Interventions for pupils significantly below expected levels, with 1:1 support from staff members. </w:t>
            </w:r>
          </w:p>
          <w:p w:rsidRPr="00F34F52" w:rsidR="00591EC7" w:rsidP="00591EC7" w:rsidRDefault="00591EC7" w14:paraId="2497652E" w14:textId="7777777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Promotion of using blending and phonic knowledge to read unfamiliar words across all subjects. </w:t>
            </w:r>
          </w:p>
          <w:p w:rsidRPr="00EA574C" w:rsidR="00591EC7" w:rsidP="00591EC7" w:rsidRDefault="00591EC7" w14:paraId="04378469" w14:textId="7777777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>Use of reading during play or games to communicate.</w:t>
            </w:r>
          </w:p>
          <w:p w:rsidRPr="00F34F52" w:rsidR="00591EC7" w:rsidP="00591EC7" w:rsidRDefault="00591EC7" w14:paraId="79BACF5B" w14:textId="64F75F6F">
            <w:pPr>
              <w:pStyle w:val="ListParagraph"/>
              <w:ind w:left="317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1EC7" w:rsidTr="2793CEA2" w14:paraId="18E44C8B" w14:textId="77777777">
        <w:trPr>
          <w:cantSplit/>
          <w:trHeight w:val="1779"/>
        </w:trPr>
        <w:tc>
          <w:tcPr>
            <w:tcW w:w="851" w:type="dxa"/>
            <w:tcBorders>
              <w:left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591EC7" w:rsidP="00591EC7" w:rsidRDefault="00591EC7" w14:paraId="497410DD" w14:textId="4E95D41E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lastRenderedPageBreak/>
              <w:t>BROOKLANDS</w:t>
            </w:r>
          </w:p>
        </w:tc>
        <w:tc>
          <w:tcPr>
            <w:tcW w:w="8363" w:type="dxa"/>
            <w:tcBorders>
              <w:left w:val="single" w:color="auto" w:sz="24" w:space="0"/>
              <w:right w:val="nil"/>
            </w:tcBorders>
            <w:tcMar/>
          </w:tcPr>
          <w:p w:rsidR="00591EC7" w:rsidP="00591EC7" w:rsidRDefault="00591EC7" w14:paraId="584DDDEE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Reading for pleasure timetabled daily,</w:t>
            </w:r>
          </w:p>
          <w:p w:rsidR="00591EC7" w:rsidP="00591EC7" w:rsidRDefault="00591EC7" w14:paraId="11F5B17E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Quality texts used for English lessons.</w:t>
            </w:r>
          </w:p>
          <w:p w:rsidR="00591EC7" w:rsidP="00591EC7" w:rsidRDefault="00591EC7" w14:paraId="064F4DA3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Reading displays</w:t>
            </w:r>
          </w:p>
          <w:p w:rsidR="00591EC7" w:rsidP="00591EC7" w:rsidRDefault="00591EC7" w14:paraId="33812002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Library time given regularly.</w:t>
            </w:r>
          </w:p>
          <w:p w:rsidR="00591EC7" w:rsidP="00591EC7" w:rsidRDefault="00591EC7" w14:paraId="2FF4456A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Story time – children are read to daily.</w:t>
            </w:r>
          </w:p>
          <w:p w:rsidR="00591EC7" w:rsidP="00591EC7" w:rsidRDefault="00591EC7" w14:paraId="410A7263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Guided reading sessions to teach discrete reading skills,</w:t>
            </w:r>
          </w:p>
          <w:p w:rsidR="00591EC7" w:rsidP="00591EC7" w:rsidRDefault="00591EC7" w14:paraId="1DC74F50" w14:textId="77777777">
            <w:pPr>
              <w:pStyle w:val="ListParagraph"/>
              <w:numPr>
                <w:ilvl w:val="0"/>
                <w:numId w:val="16"/>
              </w:numPr>
              <w:ind w:left="319" w:hanging="28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Word boards with tricky word flash cards used daily to support sight reading. </w:t>
            </w:r>
          </w:p>
          <w:p w:rsidRPr="001A0E2A" w:rsidR="00591EC7" w:rsidP="00591EC7" w:rsidRDefault="00591EC7" w14:paraId="04B7C3EF" w14:textId="7A4F484E">
            <w:pPr>
              <w:pStyle w:val="ListParagraph"/>
              <w:ind w:left="319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91EC7" w:rsidTr="2793CEA2" w14:paraId="0CA728A4" w14:textId="77777777">
        <w:trPr>
          <w:cantSplit/>
          <w:trHeight w:val="1409"/>
        </w:trPr>
        <w:tc>
          <w:tcPr>
            <w:tcW w:w="851" w:type="dxa"/>
            <w:tcBorders>
              <w:left w:val="nil"/>
              <w:bottom w:val="nil"/>
              <w:right w:val="single" w:color="auto" w:sz="24" w:space="0"/>
            </w:tcBorders>
            <w:tcMar/>
            <w:textDirection w:val="btLr"/>
            <w:vAlign w:val="center"/>
          </w:tcPr>
          <w:p w:rsidRPr="00031439" w:rsidR="00591EC7" w:rsidP="00591EC7" w:rsidRDefault="00591EC7" w14:paraId="1FC57FFF" w14:textId="619A5F84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031439">
              <w:rPr>
                <w:rFonts w:ascii="Gill Sans MT" w:hAnsi="Gill Sans MT"/>
                <w:b/>
                <w:bCs/>
                <w:sz w:val="20"/>
                <w:szCs w:val="20"/>
              </w:rPr>
              <w:t>EARTHSEA</w:t>
            </w:r>
          </w:p>
        </w:tc>
        <w:tc>
          <w:tcPr>
            <w:tcW w:w="8363" w:type="dxa"/>
            <w:tcBorders>
              <w:left w:val="single" w:color="auto" w:sz="24" w:space="0"/>
              <w:bottom w:val="nil"/>
              <w:right w:val="nil"/>
            </w:tcBorders>
            <w:tcMar/>
          </w:tcPr>
          <w:p w:rsidR="00591EC7" w:rsidP="00591EC7" w:rsidRDefault="00703BD2" w14:paraId="76CC09F6" w14:textId="5100416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No particulars were shared. </w:t>
            </w:r>
            <w:bookmarkStart w:name="_GoBack" w:id="0"/>
            <w:bookmarkEnd w:id="0"/>
          </w:p>
        </w:tc>
      </w:tr>
    </w:tbl>
    <w:p w:rsidR="00C7384D" w:rsidP="00DF6DE7" w:rsidRDefault="00C7384D" w14:paraId="0A4A30DE" w14:textId="2839AAA3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591EC7" w:rsidP="00DF6DE7" w:rsidRDefault="00591EC7" w14:paraId="4753EBFB" w14:textId="618B827D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703BD2" w:rsidP="00DF6DE7" w:rsidRDefault="00703BD2" w14:paraId="4019EFFE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Pr="00FF60D2" w:rsidR="0404D66D" w:rsidP="00DF6DE7" w:rsidRDefault="0404D66D" w14:paraId="5FAF80C7" w14:textId="6A5203E7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>Mark Cotter</w:t>
      </w:r>
    </w:p>
    <w:p w:rsidRPr="00FF60D2" w:rsidR="0404D66D" w:rsidP="00DF6DE7" w:rsidRDefault="0404D66D" w14:paraId="7C86BF7B" w14:textId="4915CCE6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>Head of English (Specialist Provision)</w:t>
      </w:r>
    </w:p>
    <w:p w:rsidRPr="00EE6D07" w:rsidR="0404D66D" w:rsidP="00DF6DE7" w:rsidRDefault="0404D66D" w14:paraId="1AC8AE20" w14:textId="4665D596">
      <w:pPr>
        <w:spacing w:after="0" w:line="240" w:lineRule="auto"/>
        <w:rPr>
          <w:rFonts w:ascii="Gill Sans MT" w:hAnsi="Gill Sans MT"/>
          <w:sz w:val="13"/>
          <w:szCs w:val="13"/>
        </w:rPr>
      </w:pPr>
      <w:r w:rsidRPr="00EE6D07">
        <w:rPr>
          <w:rFonts w:ascii="Gill Sans MT" w:hAnsi="Gill Sans MT"/>
          <w:sz w:val="13"/>
          <w:szCs w:val="13"/>
        </w:rPr>
        <w:t xml:space="preserve">Based on a document </w:t>
      </w:r>
      <w:r w:rsidRPr="00EE6D07" w:rsidR="00EE6D07">
        <w:rPr>
          <w:rFonts w:ascii="Gill Sans MT" w:hAnsi="Gill Sans MT"/>
          <w:sz w:val="13"/>
          <w:szCs w:val="13"/>
        </w:rPr>
        <w:t>by</w:t>
      </w:r>
      <w:r w:rsidRPr="00EE6D07">
        <w:rPr>
          <w:rFonts w:ascii="Gill Sans MT" w:hAnsi="Gill Sans MT"/>
          <w:sz w:val="13"/>
          <w:szCs w:val="13"/>
        </w:rPr>
        <w:t xml:space="preserve"> James Rice – with thanks</w:t>
      </w:r>
    </w:p>
    <w:sectPr w:rsidRPr="00EE6D07" w:rsidR="0404D66D" w:rsidSect="00591EC7">
      <w:footerReference w:type="default" r:id="rId8"/>
      <w:pgSz w:w="11906" w:h="16838" w:orient="portrait"/>
      <w:pgMar w:top="1135" w:right="113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D5" w:rsidP="007F4890" w:rsidRDefault="003779D5" w14:paraId="2869D274" w14:textId="77777777">
      <w:pPr>
        <w:spacing w:after="0" w:line="240" w:lineRule="auto"/>
      </w:pPr>
      <w:r>
        <w:separator/>
      </w:r>
    </w:p>
  </w:endnote>
  <w:endnote w:type="continuationSeparator" w:id="0">
    <w:p w:rsidR="003779D5" w:rsidP="007F4890" w:rsidRDefault="003779D5" w14:paraId="78525F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92E7B" w:rsidR="007F4890" w:rsidP="007F4890" w:rsidRDefault="007F4890" w14:paraId="25A29613" w14:textId="78983C08">
    <w:pPr>
      <w:pStyle w:val="Footer"/>
      <w:jc w:val="right"/>
      <w:rPr>
        <w:rFonts w:ascii="Gill Sans MT" w:hAnsi="Gill Sans MT"/>
        <w:color w:val="4472C4" w:themeColor="accent1"/>
        <w:sz w:val="16"/>
        <w:szCs w:val="16"/>
      </w:rPr>
    </w:pPr>
    <w:r w:rsidRPr="00692E7B">
      <w:rPr>
        <w:rFonts w:ascii="Gill Sans MT" w:hAnsi="Gill Sans MT" w:cs="Times New Roman (Body CS)"/>
        <w:b/>
        <w:bCs/>
        <w:color w:val="4472C4" w:themeColor="accent1"/>
        <w:spacing w:val="40"/>
        <w:sz w:val="16"/>
        <w:szCs w:val="16"/>
      </w:rPr>
      <w:t>READING APPROACHES – OVERVIEW</w:t>
    </w:r>
    <w:r w:rsidRPr="00692E7B">
      <w:rPr>
        <w:rFonts w:ascii="Gill Sans MT" w:hAnsi="Gill Sans MT"/>
        <w:color w:val="4472C4" w:themeColor="accent1"/>
        <w:sz w:val="16"/>
        <w:szCs w:val="16"/>
      </w:rPr>
      <w:t xml:space="preserve"> </w:t>
    </w:r>
    <w:r w:rsidRPr="00692E7B" w:rsidR="00734177">
      <w:rPr>
        <w:rFonts w:ascii="Gill Sans MT" w:hAnsi="Gill Sans MT"/>
        <w:color w:val="4472C4" w:themeColor="accent1"/>
        <w:sz w:val="16"/>
        <w:szCs w:val="16"/>
      </w:rPr>
      <w:t>p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begin"/>
    </w:r>
    <w:r w:rsidRPr="00692E7B">
      <w:rPr>
        <w:rFonts w:ascii="Gill Sans MT" w:hAnsi="Gill Sans MT"/>
        <w:color w:val="4472C4" w:themeColor="accent1"/>
        <w:sz w:val="16"/>
        <w:szCs w:val="16"/>
      </w:rPr>
      <w:instrText xml:space="preserve"> PAGE  \* Arabic  \* MERGEFORMAT </w:instrTex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separate"/>
    </w:r>
    <w:r w:rsidR="00703BD2">
      <w:rPr>
        <w:rFonts w:ascii="Gill Sans MT" w:hAnsi="Gill Sans MT"/>
        <w:noProof/>
        <w:color w:val="4472C4" w:themeColor="accent1"/>
        <w:sz w:val="16"/>
        <w:szCs w:val="16"/>
      </w:rPr>
      <w:t>1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end"/>
    </w:r>
    <w:r w:rsidR="00692E7B">
      <w:rPr>
        <w:rFonts w:ascii="Gill Sans MT" w:hAnsi="Gill Sans MT"/>
        <w:color w:val="4472C4" w:themeColor="accent1"/>
        <w:sz w:val="16"/>
        <w:szCs w:val="16"/>
      </w:rPr>
      <w:t>/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begin"/>
    </w:r>
    <w:r w:rsidRPr="00692E7B">
      <w:rPr>
        <w:rFonts w:ascii="Gill Sans MT" w:hAnsi="Gill Sans MT"/>
        <w:color w:val="4472C4" w:themeColor="accent1"/>
        <w:sz w:val="16"/>
        <w:szCs w:val="16"/>
      </w:rPr>
      <w:instrText xml:space="preserve"> NUMPAGES  \* Arabic  \* MERGEFORMAT </w:instrTex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separate"/>
    </w:r>
    <w:r w:rsidR="00703BD2">
      <w:rPr>
        <w:rFonts w:ascii="Gill Sans MT" w:hAnsi="Gill Sans MT"/>
        <w:noProof/>
        <w:color w:val="4472C4" w:themeColor="accent1"/>
        <w:sz w:val="16"/>
        <w:szCs w:val="16"/>
      </w:rPr>
      <w:t>3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end"/>
    </w:r>
  </w:p>
  <w:p w:rsidRPr="00692E7B" w:rsidR="007F4890" w:rsidRDefault="007F4890" w14:paraId="7C4D8254" w14:textId="77777777">
    <w:pPr>
      <w:pStyle w:val="Footer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D5" w:rsidP="007F4890" w:rsidRDefault="003779D5" w14:paraId="25736716" w14:textId="77777777">
      <w:pPr>
        <w:spacing w:after="0" w:line="240" w:lineRule="auto"/>
      </w:pPr>
      <w:r>
        <w:separator/>
      </w:r>
    </w:p>
  </w:footnote>
  <w:footnote w:type="continuationSeparator" w:id="0">
    <w:p w:rsidR="003779D5" w:rsidP="007F4890" w:rsidRDefault="003779D5" w14:paraId="471E24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372"/>
    <w:multiLevelType w:val="multilevel"/>
    <w:tmpl w:val="C8E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BA0E43"/>
    <w:multiLevelType w:val="hybridMultilevel"/>
    <w:tmpl w:val="BB08C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8A3BDD"/>
    <w:multiLevelType w:val="multilevel"/>
    <w:tmpl w:val="A73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34350DF"/>
    <w:multiLevelType w:val="multilevel"/>
    <w:tmpl w:val="A0C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76E2498"/>
    <w:multiLevelType w:val="hybridMultilevel"/>
    <w:tmpl w:val="3C6EC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685A97"/>
    <w:multiLevelType w:val="multilevel"/>
    <w:tmpl w:val="5E9A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159"/>
    <w:multiLevelType w:val="hybridMultilevel"/>
    <w:tmpl w:val="786E78D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F4A0AB3"/>
    <w:multiLevelType w:val="multilevel"/>
    <w:tmpl w:val="53A8B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916DA"/>
    <w:multiLevelType w:val="multilevel"/>
    <w:tmpl w:val="E0907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370EF"/>
    <w:multiLevelType w:val="hybridMultilevel"/>
    <w:tmpl w:val="91749D7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13D25F5"/>
    <w:multiLevelType w:val="multilevel"/>
    <w:tmpl w:val="2110DCA8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EC1328"/>
    <w:multiLevelType w:val="multilevel"/>
    <w:tmpl w:val="11E62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17834"/>
    <w:multiLevelType w:val="hybridMultilevel"/>
    <w:tmpl w:val="5F5A7A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837994"/>
    <w:multiLevelType w:val="multilevel"/>
    <w:tmpl w:val="E8302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F5928"/>
    <w:multiLevelType w:val="multilevel"/>
    <w:tmpl w:val="2110DCA8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98B22BC"/>
    <w:multiLevelType w:val="hybridMultilevel"/>
    <w:tmpl w:val="9CAC1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3B40FE"/>
    <w:multiLevelType w:val="multilevel"/>
    <w:tmpl w:val="479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298A3"/>
    <w:rsid w:val="00031439"/>
    <w:rsid w:val="00061923"/>
    <w:rsid w:val="00067621"/>
    <w:rsid w:val="0007368F"/>
    <w:rsid w:val="00117AA9"/>
    <w:rsid w:val="001A0E2A"/>
    <w:rsid w:val="001B28D7"/>
    <w:rsid w:val="001C1B3A"/>
    <w:rsid w:val="00225990"/>
    <w:rsid w:val="002367E0"/>
    <w:rsid w:val="00294400"/>
    <w:rsid w:val="002C52CC"/>
    <w:rsid w:val="002C61CC"/>
    <w:rsid w:val="002C6398"/>
    <w:rsid w:val="002C7206"/>
    <w:rsid w:val="00335165"/>
    <w:rsid w:val="00347706"/>
    <w:rsid w:val="003743EC"/>
    <w:rsid w:val="003779D5"/>
    <w:rsid w:val="003F70F9"/>
    <w:rsid w:val="004729EE"/>
    <w:rsid w:val="00485596"/>
    <w:rsid w:val="004B1673"/>
    <w:rsid w:val="004F30DB"/>
    <w:rsid w:val="004F4E37"/>
    <w:rsid w:val="00500618"/>
    <w:rsid w:val="005127E1"/>
    <w:rsid w:val="00535348"/>
    <w:rsid w:val="00564802"/>
    <w:rsid w:val="00591EC7"/>
    <w:rsid w:val="005D6213"/>
    <w:rsid w:val="005F6AB3"/>
    <w:rsid w:val="00600B4A"/>
    <w:rsid w:val="0061259E"/>
    <w:rsid w:val="00640701"/>
    <w:rsid w:val="0065386A"/>
    <w:rsid w:val="00692E7B"/>
    <w:rsid w:val="00696B5D"/>
    <w:rsid w:val="006A1383"/>
    <w:rsid w:val="006D7816"/>
    <w:rsid w:val="006F3ACC"/>
    <w:rsid w:val="00703BD2"/>
    <w:rsid w:val="00706C1D"/>
    <w:rsid w:val="007106CE"/>
    <w:rsid w:val="00731FF0"/>
    <w:rsid w:val="00734177"/>
    <w:rsid w:val="007433EB"/>
    <w:rsid w:val="007A7172"/>
    <w:rsid w:val="007C1A7C"/>
    <w:rsid w:val="007F4890"/>
    <w:rsid w:val="008232EE"/>
    <w:rsid w:val="008254F5"/>
    <w:rsid w:val="00841FA6"/>
    <w:rsid w:val="00844787"/>
    <w:rsid w:val="00871891"/>
    <w:rsid w:val="00897AFE"/>
    <w:rsid w:val="008A13C6"/>
    <w:rsid w:val="008C362B"/>
    <w:rsid w:val="008C4AAF"/>
    <w:rsid w:val="008E1B3B"/>
    <w:rsid w:val="009262B5"/>
    <w:rsid w:val="00961A55"/>
    <w:rsid w:val="00997031"/>
    <w:rsid w:val="009B2346"/>
    <w:rsid w:val="009E0B21"/>
    <w:rsid w:val="009F38D8"/>
    <w:rsid w:val="00A00A3F"/>
    <w:rsid w:val="00A06074"/>
    <w:rsid w:val="00A22BCF"/>
    <w:rsid w:val="00AE2A57"/>
    <w:rsid w:val="00AE50FA"/>
    <w:rsid w:val="00B60CCE"/>
    <w:rsid w:val="00BA7ADA"/>
    <w:rsid w:val="00C7384D"/>
    <w:rsid w:val="00C909FD"/>
    <w:rsid w:val="00CB0A6E"/>
    <w:rsid w:val="00D1182A"/>
    <w:rsid w:val="00D17188"/>
    <w:rsid w:val="00D84DA5"/>
    <w:rsid w:val="00DF6DE7"/>
    <w:rsid w:val="00E45D2F"/>
    <w:rsid w:val="00EA574C"/>
    <w:rsid w:val="00EE39FC"/>
    <w:rsid w:val="00EE6D07"/>
    <w:rsid w:val="00EF4B4E"/>
    <w:rsid w:val="00F34F52"/>
    <w:rsid w:val="00FA13A7"/>
    <w:rsid w:val="00FF60D2"/>
    <w:rsid w:val="0404D66D"/>
    <w:rsid w:val="13F91D82"/>
    <w:rsid w:val="2793CEA2"/>
    <w:rsid w:val="475298A3"/>
    <w:rsid w:val="4E259A2C"/>
    <w:rsid w:val="64B2ED00"/>
    <w:rsid w:val="65859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98A3"/>
  <w15:chartTrackingRefBased/>
  <w15:docId w15:val="{09EF280F-7D4E-4096-8AA7-2BFCD4F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5D6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D6213"/>
  </w:style>
  <w:style w:type="character" w:styleId="apple-converted-space" w:customStyle="1">
    <w:name w:val="apple-converted-space"/>
    <w:basedOn w:val="DefaultParagraphFont"/>
    <w:rsid w:val="005D6213"/>
  </w:style>
  <w:style w:type="character" w:styleId="eop" w:customStyle="1">
    <w:name w:val="eop"/>
    <w:basedOn w:val="DefaultParagraphFont"/>
    <w:rsid w:val="005D6213"/>
  </w:style>
  <w:style w:type="paragraph" w:styleId="Header">
    <w:name w:val="header"/>
    <w:basedOn w:val="Normal"/>
    <w:link w:val="HeaderChar"/>
    <w:uiPriority w:val="99"/>
    <w:unhideWhenUsed/>
    <w:rsid w:val="007F48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890"/>
  </w:style>
  <w:style w:type="paragraph" w:styleId="Footer">
    <w:name w:val="footer"/>
    <w:basedOn w:val="Normal"/>
    <w:link w:val="FooterChar"/>
    <w:uiPriority w:val="99"/>
    <w:unhideWhenUsed/>
    <w:rsid w:val="007F48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890"/>
  </w:style>
  <w:style w:type="paragraph" w:styleId="ListParagraph">
    <w:name w:val="List Paragraph"/>
    <w:basedOn w:val="Normal"/>
    <w:uiPriority w:val="34"/>
    <w:qFormat/>
    <w:rsid w:val="00F34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E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 Cotter</dc:creator>
  <keywords/>
  <dc:description/>
  <lastModifiedBy>Mark Cotter</lastModifiedBy>
  <revision>89</revision>
  <dcterms:created xsi:type="dcterms:W3CDTF">2021-10-04T09:37:00.0000000Z</dcterms:created>
  <dcterms:modified xsi:type="dcterms:W3CDTF">2022-01-26T13:43:49.2559479Z</dcterms:modified>
</coreProperties>
</file>